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 w:line="276" w:lineRule="auto"/>
        <w:jc w:val="center"/>
        <w:rPr>
          <w:rFonts w:ascii="宋体" w:hAnsi="宋体" w:eastAsia="宋体" w:cs="黑体"/>
          <w:b/>
          <w:bCs/>
          <w:sz w:val="44"/>
          <w:szCs w:val="44"/>
        </w:rPr>
      </w:pPr>
      <w:r>
        <w:rPr>
          <w:rFonts w:hint="eastAsia" w:ascii="宋体" w:hAnsi="宋体" w:eastAsia="宋体" w:cs="黑体"/>
          <w:b/>
          <w:bCs/>
          <w:sz w:val="44"/>
          <w:szCs w:val="44"/>
        </w:rPr>
        <w:t>优先债权申报书</w:t>
      </w:r>
    </w:p>
    <w:p>
      <w:pPr>
        <w:spacing w:after="120" w:line="276" w:lineRule="auto"/>
        <w:rPr>
          <w:rFonts w:ascii="宋体" w:hAnsi="宋体" w:eastAsia="宋体" w:cs="黑体"/>
          <w:b/>
          <w:bCs/>
          <w:color w:val="FF0000"/>
          <w:sz w:val="28"/>
          <w:szCs w:val="28"/>
          <w:u w:val="single"/>
        </w:rPr>
      </w:pPr>
    </w:p>
    <w:p>
      <w:pPr>
        <w:spacing w:after="120" w:line="276" w:lineRule="auto"/>
        <w:rPr>
          <w:rFonts w:ascii="宋体" w:hAnsi="宋体" w:eastAsia="宋体" w:cs="黑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申报人：</w:t>
      </w:r>
    </w:p>
    <w:p>
      <w:pPr>
        <w:spacing w:after="120" w:line="276" w:lineRule="auto"/>
        <w:rPr>
          <w:rFonts w:ascii="宋体" w:hAnsi="宋体" w:eastAsia="宋体" w:cs="黑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申报优先债权金额：</w:t>
      </w:r>
      <w:r>
        <w:rPr>
          <w:rFonts w:hint="eastAsia" w:ascii="宋体" w:hAnsi="宋体" w:eastAsia="宋体" w:cs="黑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after="120" w:line="276" w:lineRule="auto"/>
        <w:rPr>
          <w:rFonts w:ascii="宋体" w:hAnsi="宋体" w:eastAsia="宋体" w:cs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事实和理由</w:t>
      </w:r>
      <w:r>
        <w:rPr>
          <w:rFonts w:hint="eastAsia" w:ascii="宋体" w:hAnsi="宋体" w:eastAsia="宋体" w:cs="黑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>
      <w:pPr>
        <w:spacing w:after="120" w:line="276" w:lineRule="auto"/>
        <w:rPr>
          <w:rFonts w:ascii="宋体" w:hAnsi="宋体" w:eastAsia="宋体" w:cs="黑体"/>
          <w:b/>
          <w:bCs/>
          <w:color w:val="FF0000"/>
          <w:sz w:val="28"/>
          <w:szCs w:val="28"/>
          <w:u w:val="single"/>
        </w:rPr>
      </w:pPr>
    </w:p>
    <w:p>
      <w:pPr>
        <w:spacing w:after="120" w:line="276" w:lineRule="auto"/>
        <w:rPr>
          <w:rFonts w:ascii="宋体" w:hAnsi="宋体" w:eastAsia="宋体" w:cs="黑体"/>
          <w:b/>
          <w:bCs/>
          <w:color w:val="FF0000"/>
          <w:sz w:val="28"/>
          <w:szCs w:val="28"/>
          <w:u w:val="single"/>
        </w:rPr>
      </w:pPr>
    </w:p>
    <w:p>
      <w:pPr>
        <w:spacing w:after="120" w:line="276" w:lineRule="auto"/>
        <w:rPr>
          <w:rFonts w:ascii="宋体" w:hAnsi="宋体" w:eastAsia="宋体" w:cs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法律依据：</w:t>
      </w:r>
    </w:p>
    <w:p>
      <w:pPr>
        <w:spacing w:after="120" w:line="276" w:lineRule="auto"/>
        <w:jc w:val="center"/>
        <w:rPr>
          <w:rFonts w:ascii="黑体" w:hAnsi="黑体" w:eastAsia="黑体" w:cs="黑体"/>
          <w:bCs/>
          <w:sz w:val="36"/>
          <w:szCs w:val="36"/>
        </w:rPr>
      </w:pPr>
    </w:p>
    <w:p>
      <w:pPr>
        <w:spacing w:after="120" w:line="276" w:lineRule="auto"/>
        <w:jc w:val="center"/>
        <w:rPr>
          <w:rFonts w:ascii="黑体" w:hAnsi="黑体" w:eastAsia="黑体" w:cs="黑体"/>
          <w:bCs/>
          <w:sz w:val="36"/>
          <w:szCs w:val="36"/>
        </w:rPr>
      </w:pPr>
    </w:p>
    <w:p>
      <w:pPr>
        <w:spacing w:after="120" w:line="276" w:lineRule="auto"/>
        <w:jc w:val="center"/>
        <w:rPr>
          <w:rFonts w:ascii="黑体" w:hAnsi="黑体" w:eastAsia="黑体" w:cs="黑体"/>
          <w:bCs/>
          <w:sz w:val="36"/>
          <w:szCs w:val="36"/>
        </w:rPr>
      </w:pPr>
    </w:p>
    <w:p>
      <w:pPr>
        <w:spacing w:after="120" w:line="276" w:lineRule="auto"/>
        <w:jc w:val="center"/>
        <w:rPr>
          <w:rFonts w:ascii="黑体" w:hAnsi="黑体" w:eastAsia="黑体" w:cs="黑体"/>
          <w:bCs/>
          <w:sz w:val="36"/>
          <w:szCs w:val="36"/>
        </w:rPr>
      </w:pPr>
    </w:p>
    <w:p>
      <w:pPr>
        <w:spacing w:after="120" w:line="276" w:lineRule="auto"/>
        <w:rPr>
          <w:rFonts w:ascii="黑体" w:hAnsi="黑体" w:eastAsia="黑体" w:cs="黑体"/>
          <w:bCs/>
          <w:sz w:val="36"/>
          <w:szCs w:val="36"/>
        </w:rPr>
      </w:pPr>
    </w:p>
    <w:p>
      <w:pPr>
        <w:spacing w:after="120" w:line="276" w:lineRule="auto"/>
        <w:ind w:firstLine="900"/>
        <w:jc w:val="center"/>
        <w:rPr>
          <w:rFonts w:ascii="宋体" w:hAnsi="宋体" w:cs="宋体"/>
          <w:sz w:val="28"/>
          <w:szCs w:val="28"/>
        </w:rPr>
      </w:pPr>
      <w:r>
        <w:rPr>
          <w:rFonts w:hint="eastAsia" w:ascii="黑体" w:hAnsi="黑体" w:eastAsia="黑体" w:cs="黑体"/>
          <w:bCs/>
          <w:sz w:val="36"/>
          <w:szCs w:val="36"/>
        </w:rPr>
        <w:t xml:space="preserve">            </w:t>
      </w:r>
      <w:r>
        <w:rPr>
          <w:rFonts w:hint="eastAsia" w:ascii="黑体" w:hAnsi="黑体" w:eastAsia="黑体" w:cs="黑体"/>
          <w:bCs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申报人（盖章/签名）：</w:t>
      </w:r>
    </w:p>
    <w:p>
      <w:pPr>
        <w:spacing w:after="120" w:line="276" w:lineRule="auto"/>
        <w:ind w:firstLine="900"/>
        <w:jc w:val="center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           202</w:t>
      </w:r>
      <w:r>
        <w:rPr>
          <w:rFonts w:hint="default" w:ascii="宋体" w:hAnsi="宋体" w:cs="宋体"/>
          <w:sz w:val="28"/>
          <w:szCs w:val="28"/>
        </w:rPr>
        <w:t>2</w:t>
      </w:r>
      <w:r>
        <w:rPr>
          <w:rFonts w:hint="eastAsia" w:ascii="宋体" w:hAnsi="宋体" w:cs="宋体"/>
          <w:sz w:val="28"/>
          <w:szCs w:val="28"/>
        </w:rPr>
        <w:t>年  月  日</w:t>
      </w:r>
    </w:p>
    <w:p>
      <w:pPr>
        <w:spacing w:after="120" w:line="276" w:lineRule="auto"/>
        <w:ind w:firstLine="9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宋体" w:hAnsi="宋体" w:eastAsia="宋体" w:cs="黑体"/>
          <w:bCs/>
          <w:sz w:val="28"/>
          <w:szCs w:val="28"/>
        </w:rPr>
        <w:t>附：（申报优先债权的证据）</w:t>
      </w:r>
    </w:p>
    <w:p>
      <w:bookmarkStart w:id="0" w:name="_GoBack"/>
      <w:bookmarkEnd w:id="0"/>
    </w:p>
    <w:sectPr>
      <w:pgSz w:w="11900" w:h="16840"/>
      <w:pgMar w:top="1440" w:right="1800" w:bottom="1440" w:left="180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-简"/>
    <w:panose1 w:val="02010600030101010101"/>
    <w:charset w:val="86"/>
    <w:family w:val="auto"/>
    <w:pitch w:val="default"/>
    <w:sig w:usb0="00000000" w:usb1="00000000" w:usb2="00000010" w:usb3="00000000" w:csb0="00040001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DengXian">
    <w:altName w:val="汉仪中等线KW"/>
    <w:panose1 w:val="02010600030101010101"/>
    <w:charset w:val="86"/>
    <w:family w:val="script"/>
    <w:pitch w:val="default"/>
    <w:sig w:usb0="00000000" w:usb1="00000000" w:usb2="00000016" w:usb3="00000000" w:csb0="0004000F" w:csb1="00000000"/>
  </w:font>
  <w:font w:name="黑体">
    <w:altName w:val="汉仪中黑KW"/>
    <w:panose1 w:val="00000000000000000000"/>
    <w:charset w:val="86"/>
    <w:family w:val="auto"/>
    <w:pitch w:val="default"/>
    <w:sig w:usb0="00000000" w:usb1="00000000" w:usb2="00000016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DengXian Light">
    <w:altName w:val="汉仪中等线KW"/>
    <w:panose1 w:val="02010600030101010101"/>
    <w:charset w:val="86"/>
    <w:family w:val="script"/>
    <w:pitch w:val="default"/>
    <w:sig w:usb0="00000000" w:usb1="00000000" w:usb2="00000016" w:usb3="00000000" w:csb0="0004000F" w:csb1="00000000"/>
  </w:font>
  <w:font w:name="DengXian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ngXian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05A"/>
    <w:rsid w:val="000F16CC"/>
    <w:rsid w:val="004C105A"/>
    <w:rsid w:val="005B117C"/>
    <w:rsid w:val="5FFF0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96</Characters>
  <Lines>1</Lines>
  <Paragraphs>1</Paragraphs>
  <TotalTime>0</TotalTime>
  <ScaleCrop>false</ScaleCrop>
  <LinksUpToDate>false</LinksUpToDate>
  <CharactersWithSpaces>111</CharactersWithSpaces>
  <Application>WPS Office_3.3.0.5120_F1E327BC-269C-435d-A152-05C5408002CA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2020-06-19T10:57:00Z</dcterms:created>
  <dc:creator>913231747@qq.com</dc:creator>
  <cp:lastModifiedBy>zhaolimin</cp:lastModifiedBy>
  <dcterms:modified xsi:type="dcterms:W3CDTF">2022-04-27T13:26:45Z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2052-3.3.0.5120</vt:lpwstr>
  </property>
</Properties>
</file>